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54079C" w:rsidRPr="0074783F">
        <w:trPr>
          <w:trHeight w:hRule="exact" w:val="1528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74783F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AF2649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54079C" w:rsidRPr="0074783F">
        <w:trPr>
          <w:trHeight w:hRule="exact" w:val="138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79C" w:rsidRPr="007478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4079C" w:rsidRPr="0074783F">
        <w:trPr>
          <w:trHeight w:hRule="exact" w:val="211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277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79C">
        <w:trPr>
          <w:trHeight w:hRule="exact" w:val="138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  <w:tc>
          <w:tcPr>
            <w:tcW w:w="2836" w:type="dxa"/>
          </w:tcPr>
          <w:p w:rsidR="0054079C" w:rsidRDefault="0054079C"/>
        </w:tc>
      </w:tr>
      <w:tr w:rsidR="0054079C" w:rsidRPr="0074783F">
        <w:trPr>
          <w:trHeight w:hRule="exact" w:val="277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79C" w:rsidRPr="0074783F">
        <w:trPr>
          <w:trHeight w:hRule="exact" w:val="138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277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79C">
        <w:trPr>
          <w:trHeight w:hRule="exact" w:val="138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  <w:tc>
          <w:tcPr>
            <w:tcW w:w="2836" w:type="dxa"/>
          </w:tcPr>
          <w:p w:rsidR="0054079C" w:rsidRDefault="0054079C"/>
        </w:tc>
      </w:tr>
      <w:tr w:rsidR="0054079C">
        <w:trPr>
          <w:trHeight w:hRule="exact" w:val="277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079C">
        <w:trPr>
          <w:trHeight w:hRule="exact" w:val="277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  <w:tc>
          <w:tcPr>
            <w:tcW w:w="2836" w:type="dxa"/>
          </w:tcPr>
          <w:p w:rsidR="0054079C" w:rsidRDefault="0054079C"/>
        </w:tc>
      </w:tr>
      <w:tr w:rsidR="005407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79C">
        <w:trPr>
          <w:trHeight w:hRule="exact" w:val="1496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Системно-аналитические технологии в государственном управлении</w:t>
            </w:r>
          </w:p>
          <w:p w:rsidR="0054079C" w:rsidRDefault="007478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Б1.О.08.11</w:t>
            </w:r>
          </w:p>
        </w:tc>
        <w:tc>
          <w:tcPr>
            <w:tcW w:w="2836" w:type="dxa"/>
          </w:tcPr>
          <w:p w:rsidR="0054079C" w:rsidRDefault="0054079C"/>
        </w:tc>
      </w:tr>
      <w:tr w:rsidR="005407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4079C" w:rsidRPr="0074783F">
        <w:trPr>
          <w:trHeight w:hRule="exact" w:val="1389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79C" w:rsidRPr="0074783F">
        <w:trPr>
          <w:trHeight w:hRule="exact" w:val="138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54079C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  <w:tc>
          <w:tcPr>
            <w:tcW w:w="2836" w:type="dxa"/>
          </w:tcPr>
          <w:p w:rsidR="0054079C" w:rsidRDefault="0054079C"/>
        </w:tc>
      </w:tr>
      <w:tr w:rsidR="0054079C">
        <w:trPr>
          <w:trHeight w:hRule="exact" w:val="155"/>
        </w:trPr>
        <w:tc>
          <w:tcPr>
            <w:tcW w:w="143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1419" w:type="dxa"/>
          </w:tcPr>
          <w:p w:rsidR="0054079C" w:rsidRDefault="0054079C"/>
        </w:tc>
        <w:tc>
          <w:tcPr>
            <w:tcW w:w="851" w:type="dxa"/>
          </w:tcPr>
          <w:p w:rsidR="0054079C" w:rsidRDefault="0054079C"/>
        </w:tc>
        <w:tc>
          <w:tcPr>
            <w:tcW w:w="285" w:type="dxa"/>
          </w:tcPr>
          <w:p w:rsidR="0054079C" w:rsidRDefault="0054079C"/>
        </w:tc>
        <w:tc>
          <w:tcPr>
            <w:tcW w:w="1277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  <w:tc>
          <w:tcPr>
            <w:tcW w:w="2836" w:type="dxa"/>
          </w:tcPr>
          <w:p w:rsidR="0054079C" w:rsidRDefault="0054079C"/>
        </w:tc>
      </w:tr>
      <w:tr w:rsidR="005407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407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407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79C" w:rsidRDefault="005407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</w:tr>
      <w:tr w:rsidR="0054079C" w:rsidRPr="007478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54079C" w:rsidRPr="0074783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124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4079C" w:rsidRPr="0074783F">
        <w:trPr>
          <w:trHeight w:hRule="exact" w:val="848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1695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277"/>
        </w:trPr>
        <w:tc>
          <w:tcPr>
            <w:tcW w:w="14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79C">
        <w:trPr>
          <w:trHeight w:hRule="exact" w:val="138"/>
        </w:trPr>
        <w:tc>
          <w:tcPr>
            <w:tcW w:w="143" w:type="dxa"/>
          </w:tcPr>
          <w:p w:rsidR="0054079C" w:rsidRDefault="005407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</w:tr>
      <w:tr w:rsidR="0054079C">
        <w:trPr>
          <w:trHeight w:hRule="exact" w:val="1666"/>
        </w:trPr>
        <w:tc>
          <w:tcPr>
            <w:tcW w:w="143" w:type="dxa"/>
          </w:tcPr>
          <w:p w:rsidR="0054079C" w:rsidRDefault="005407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4079C" w:rsidRPr="0074783F" w:rsidRDefault="005407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079C" w:rsidRPr="0074783F" w:rsidRDefault="005407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079C" w:rsidRDefault="00747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79C" w:rsidTr="0074783F">
        <w:trPr>
          <w:trHeight w:hRule="exact" w:val="19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79C" w:rsidRPr="0074783F" w:rsidRDefault="00540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AF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4783F" w:rsidRDefault="0074783F" w:rsidP="00747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54079C" w:rsidRDefault="00540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79C" w:rsidRPr="0074783F" w:rsidTr="0074783F">
        <w:trPr>
          <w:trHeight w:hRule="exact" w:val="84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 w:rsidP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AF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 </w:t>
            </w:r>
            <w:r w:rsidRPr="00AF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  <w:bookmarkEnd w:id="1"/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79C">
        <w:trPr>
          <w:trHeight w:hRule="exact" w:val="555"/>
        </w:trPr>
        <w:tc>
          <w:tcPr>
            <w:tcW w:w="9640" w:type="dxa"/>
          </w:tcPr>
          <w:p w:rsidR="0054079C" w:rsidRDefault="0054079C"/>
        </w:tc>
      </w:tr>
      <w:tr w:rsidR="005407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79C" w:rsidRDefault="00747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079C" w:rsidRPr="007478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 w:rsidRPr="00AF2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«Системно- аналитические технологии в государственном управлении»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4079C" w:rsidRPr="0074783F">
        <w:trPr>
          <w:trHeight w:hRule="exact" w:val="138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Б1.О.08.11 «Системно-аналитические технологии в государственном управлении».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79C" w:rsidRPr="0074783F">
        <w:trPr>
          <w:trHeight w:hRule="exact" w:val="138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«Системно-аналитические технологии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79C" w:rsidRPr="0074783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5407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54079C" w:rsidRPr="00747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54079C" w:rsidRPr="007478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54079C" w:rsidRPr="0074783F">
        <w:trPr>
          <w:trHeight w:hRule="exact" w:val="277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5407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79C" w:rsidRPr="007478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079C" w:rsidRPr="007478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методы управления и оценки эффективности проекта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54079C" w:rsidRPr="007478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54079C" w:rsidRPr="007478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54079C" w:rsidRPr="007478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54079C" w:rsidRPr="0074783F">
        <w:trPr>
          <w:trHeight w:hRule="exact" w:val="416"/>
        </w:trPr>
        <w:tc>
          <w:tcPr>
            <w:tcW w:w="397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79C" w:rsidRPr="0074783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Б1.О.08.11 «Системно-аналитические технологии в государственном управлении»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4079C" w:rsidRPr="0074783F">
        <w:trPr>
          <w:trHeight w:hRule="exact" w:val="138"/>
        </w:trPr>
        <w:tc>
          <w:tcPr>
            <w:tcW w:w="397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7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54079C"/>
        </w:tc>
      </w:tr>
      <w:tr w:rsidR="0054079C" w:rsidRPr="007478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стратегическое планирование и управление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Практикум. Современные коммуникативные технологии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управлении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Административные процессы и процедуры в органах государственной власти РФ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 (продвинутый уровень)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Механизмы  государственно-частного партнерства на российском и зарубежном рынках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автоматизированная информационная система (ГАС "Управление")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(профессиональная по профилю деятельности 3)</w:t>
            </w:r>
          </w:p>
          <w:p w:rsidR="0054079C" w:rsidRPr="0074783F" w:rsidRDefault="0074783F">
            <w:pPr>
              <w:spacing w:after="0" w:line="240" w:lineRule="auto"/>
              <w:jc w:val="center"/>
              <w:rPr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54079C">
        <w:trPr>
          <w:trHeight w:hRule="exact" w:val="138"/>
        </w:trPr>
        <w:tc>
          <w:tcPr>
            <w:tcW w:w="3970" w:type="dxa"/>
          </w:tcPr>
          <w:p w:rsidR="0054079C" w:rsidRDefault="0054079C"/>
        </w:tc>
        <w:tc>
          <w:tcPr>
            <w:tcW w:w="3828" w:type="dxa"/>
          </w:tcPr>
          <w:p w:rsidR="0054079C" w:rsidRDefault="0054079C"/>
        </w:tc>
        <w:tc>
          <w:tcPr>
            <w:tcW w:w="852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</w:tr>
      <w:tr w:rsidR="0054079C" w:rsidRPr="0074783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7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079C">
        <w:trPr>
          <w:trHeight w:hRule="exact" w:val="138"/>
        </w:trPr>
        <w:tc>
          <w:tcPr>
            <w:tcW w:w="3970" w:type="dxa"/>
          </w:tcPr>
          <w:p w:rsidR="0054079C" w:rsidRDefault="0054079C"/>
        </w:tc>
        <w:tc>
          <w:tcPr>
            <w:tcW w:w="3828" w:type="dxa"/>
          </w:tcPr>
          <w:p w:rsidR="0054079C" w:rsidRDefault="0054079C"/>
        </w:tc>
        <w:tc>
          <w:tcPr>
            <w:tcW w:w="852" w:type="dxa"/>
          </w:tcPr>
          <w:p w:rsidR="0054079C" w:rsidRDefault="0054079C"/>
        </w:tc>
        <w:tc>
          <w:tcPr>
            <w:tcW w:w="993" w:type="dxa"/>
          </w:tcPr>
          <w:p w:rsidR="0054079C" w:rsidRDefault="0054079C"/>
        </w:tc>
      </w:tr>
      <w:tr w:rsidR="005407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07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4079C" w:rsidRDefault="00747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07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7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7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7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7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4079C">
        <w:trPr>
          <w:trHeight w:hRule="exact" w:val="138"/>
        </w:trPr>
        <w:tc>
          <w:tcPr>
            <w:tcW w:w="5671" w:type="dxa"/>
          </w:tcPr>
          <w:p w:rsidR="0054079C" w:rsidRDefault="0054079C"/>
        </w:tc>
        <w:tc>
          <w:tcPr>
            <w:tcW w:w="1702" w:type="dxa"/>
          </w:tcPr>
          <w:p w:rsidR="0054079C" w:rsidRDefault="0054079C"/>
        </w:tc>
        <w:tc>
          <w:tcPr>
            <w:tcW w:w="426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135" w:type="dxa"/>
          </w:tcPr>
          <w:p w:rsidR="0054079C" w:rsidRDefault="0054079C"/>
        </w:tc>
      </w:tr>
      <w:tr w:rsidR="0054079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79C" w:rsidRPr="0074783F" w:rsidRDefault="005407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79C">
        <w:trPr>
          <w:trHeight w:hRule="exact" w:val="416"/>
        </w:trPr>
        <w:tc>
          <w:tcPr>
            <w:tcW w:w="5671" w:type="dxa"/>
          </w:tcPr>
          <w:p w:rsidR="0054079C" w:rsidRDefault="0054079C"/>
        </w:tc>
        <w:tc>
          <w:tcPr>
            <w:tcW w:w="1702" w:type="dxa"/>
          </w:tcPr>
          <w:p w:rsidR="0054079C" w:rsidRDefault="0054079C"/>
        </w:tc>
        <w:tc>
          <w:tcPr>
            <w:tcW w:w="426" w:type="dxa"/>
          </w:tcPr>
          <w:p w:rsidR="0054079C" w:rsidRDefault="0054079C"/>
        </w:tc>
        <w:tc>
          <w:tcPr>
            <w:tcW w:w="710" w:type="dxa"/>
          </w:tcPr>
          <w:p w:rsidR="0054079C" w:rsidRDefault="0054079C"/>
        </w:tc>
        <w:tc>
          <w:tcPr>
            <w:tcW w:w="1135" w:type="dxa"/>
          </w:tcPr>
          <w:p w:rsidR="0054079C" w:rsidRDefault="0054079C"/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7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79C" w:rsidRDefault="005407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79C" w:rsidRDefault="005407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79C" w:rsidRDefault="005407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79C" w:rsidRDefault="0054079C"/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 исследовании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7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Общенаучные и специальные методы исследования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7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7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79C" w:rsidRPr="0074783F">
        <w:trPr>
          <w:trHeight w:hRule="exact" w:val="85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79C" w:rsidRDefault="007478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7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07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079C" w:rsidRPr="007478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</w:tr>
      <w:tr w:rsidR="0054079C" w:rsidRPr="0074783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 методика научного исследования. Элементы научного исследования.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исследования. Идентификация объекта исследо¬вания. Задачи и методы идентификации объектов исследования.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Практичес¬кая формула диалектического подхода к исследованию. Логический аппа-рат исследования систем управления.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и практическая эффективность исследования. Функциональная роль иссле- дования в развитии систем управления. Системный подход и системный анализ в иссле- довании управления.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понятия, методология и аппарат общей теории систем. Принцип изомор-физма и его практическое значение.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общей теории систем.</w:t>
            </w:r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в исследовании систем управления</w:t>
            </w:r>
          </w:p>
        </w:tc>
      </w:tr>
      <w:tr w:rsidR="0054079C">
        <w:trPr>
          <w:trHeight w:hRule="exact" w:val="1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аналогия. Физические и математические модели. Математиче-ское моделирование социально-эконо¬миче¬ских систем.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математических моделей. Кибернетические системы. Сис¬темы гер- мейеровского типа.</w:t>
            </w:r>
          </w:p>
          <w:p w:rsidR="0054079C" w:rsidRDefault="00747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активных систем. Классификация активных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меха-низмы</w:t>
            </w:r>
          </w:p>
        </w:tc>
      </w:tr>
    </w:tbl>
    <w:p w:rsidR="0054079C" w:rsidRDefault="00747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 в активных системах. Этапы процесса исследования моделей активных систем.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моделирование и его роль в исследовании систем управления.</w:t>
            </w:r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Общенаучные и специальные методы исследования систем управления</w:t>
            </w:r>
          </w:p>
        </w:tc>
      </w:tr>
      <w:tr w:rsidR="0054079C" w:rsidRPr="0074783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формализации, основанный на изучении содержания и структуры СУ в зна-ковой форме с помощью искусственных языков и символов, что может обеспечить крат-кость и однозначность результата исследования. Этот метод взаимосвязан с другими ме-тодами (моделирования, абстрагирования, идеализацией и т.п.); метод аксиоматизации, основанный на получении результатов исследования на базе логических аксиом; метод идеализации, предполагающий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результаты на основе математических вычислений с любой наперед заданной точностью; метод восхождения от абстрактного к конкретному,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Самообследование; интервьюирование, беседа; активное наблюдение, моментное наблюдение, фотография рабочего дня; анкетирование; изучение документации и инфор- мационных материалов; фукнкционально-стоимостной анализ; декомпозиция; последова- тельная подстановка; сравнение; динамический; структуризация целей; экспертный; со- циологический.</w:t>
            </w:r>
          </w:p>
        </w:tc>
      </w:tr>
      <w:tr w:rsidR="005407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079C">
        <w:trPr>
          <w:trHeight w:hRule="exact" w:val="147"/>
        </w:trPr>
        <w:tc>
          <w:tcPr>
            <w:tcW w:w="9640" w:type="dxa"/>
          </w:tcPr>
          <w:p w:rsidR="0054079C" w:rsidRDefault="0054079C"/>
        </w:tc>
      </w:tr>
      <w:tr w:rsidR="0054079C" w:rsidRPr="00747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как объект исследования</w:t>
            </w:r>
          </w:p>
        </w:tc>
      </w:tr>
      <w:tr w:rsidR="0054079C" w:rsidRPr="0074783F">
        <w:trPr>
          <w:trHeight w:hRule="exact" w:val="21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8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</w:tr>
      <w:tr w:rsidR="0054079C">
        <w:trPr>
          <w:trHeight w:hRule="exact" w:val="21"/>
        </w:trPr>
        <w:tc>
          <w:tcPr>
            <w:tcW w:w="9640" w:type="dxa"/>
          </w:tcPr>
          <w:p w:rsidR="0054079C" w:rsidRDefault="0054079C"/>
        </w:tc>
      </w:tr>
      <w:tr w:rsidR="005407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</w:tr>
      <w:tr w:rsidR="0054079C">
        <w:trPr>
          <w:trHeight w:hRule="exact" w:val="8"/>
        </w:trPr>
        <w:tc>
          <w:tcPr>
            <w:tcW w:w="9640" w:type="dxa"/>
          </w:tcPr>
          <w:p w:rsidR="0054079C" w:rsidRDefault="0054079C"/>
        </w:tc>
      </w:tr>
      <w:tr w:rsidR="005407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</w:tr>
      <w:tr w:rsidR="0054079C">
        <w:trPr>
          <w:trHeight w:hRule="exact" w:val="21"/>
        </w:trPr>
        <w:tc>
          <w:tcPr>
            <w:tcW w:w="9640" w:type="dxa"/>
          </w:tcPr>
          <w:p w:rsidR="0054079C" w:rsidRDefault="0054079C"/>
        </w:tc>
      </w:tr>
      <w:tr w:rsidR="005407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54079C"/>
        </w:tc>
      </w:tr>
      <w:tr w:rsidR="0054079C" w:rsidRPr="00747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79C" w:rsidRPr="007478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«Системно- аналитические технологии в государственном управлении» / . – Омск: Изд-во Омской гуманитарной академии, 2021.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079C" w:rsidRPr="0074783F">
        <w:trPr>
          <w:trHeight w:hRule="exact" w:val="138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4079C" w:rsidRDefault="007478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079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570A4">
                <w:rPr>
                  <w:rStyle w:val="a3"/>
                </w:rPr>
                <w:t>https://urait.ru/bcode/451477</w:t>
              </w:r>
            </w:hyperlink>
            <w:r>
              <w:t xml:space="preserve"> </w:t>
            </w:r>
          </w:p>
        </w:tc>
      </w:tr>
      <w:tr w:rsidR="0054079C" w:rsidRPr="00747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594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978-5-534-01986-5.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hyperlink r:id="rId5" w:history="1">
              <w:r w:rsidR="000570A4">
                <w:rPr>
                  <w:rStyle w:val="a3"/>
                  <w:lang w:val="ru-RU"/>
                </w:rPr>
                <w:t>https://urait.ru/bcode/451854</w:t>
              </w:r>
            </w:hyperlink>
            <w:r w:rsidRPr="0074783F">
              <w:rPr>
                <w:lang w:val="ru-RU"/>
              </w:rPr>
              <w:t xml:space="preserve"> </w:t>
            </w:r>
          </w:p>
        </w:tc>
      </w:tr>
      <w:tr w:rsidR="005407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570A4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54079C">
        <w:trPr>
          <w:trHeight w:hRule="exact" w:val="277"/>
        </w:trPr>
        <w:tc>
          <w:tcPr>
            <w:tcW w:w="285" w:type="dxa"/>
          </w:tcPr>
          <w:p w:rsidR="0054079C" w:rsidRDefault="0054079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079C" w:rsidRPr="007478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Салтыкова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978-5-4487-0594-6.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hyperlink r:id="rId7" w:history="1">
              <w:r w:rsidR="000570A4">
                <w:rPr>
                  <w:rStyle w:val="a3"/>
                  <w:lang w:val="ru-RU"/>
                </w:rPr>
                <w:t>http://www.iprbookshop.ru/87202.html</w:t>
              </w:r>
            </w:hyperlink>
            <w:r w:rsidRPr="0074783F">
              <w:rPr>
                <w:lang w:val="ru-RU"/>
              </w:rPr>
              <w:t xml:space="preserve"> </w:t>
            </w:r>
          </w:p>
        </w:tc>
      </w:tr>
      <w:tr w:rsidR="0054079C" w:rsidRPr="0074783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hyperlink r:id="rId8" w:history="1">
              <w:r w:rsidR="000570A4">
                <w:rPr>
                  <w:rStyle w:val="a3"/>
                  <w:lang w:val="ru-RU"/>
                </w:rPr>
                <w:t>https://urait.ru/bcode/455118</w:t>
              </w:r>
            </w:hyperlink>
            <w:r w:rsidRPr="0074783F">
              <w:rPr>
                <w:lang w:val="ru-RU"/>
              </w:rPr>
              <w:t xml:space="preserve"> </w:t>
            </w:r>
          </w:p>
        </w:tc>
      </w:tr>
      <w:tr w:rsidR="0054079C" w:rsidRPr="0074783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Шатохин,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Слоботчикова,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978-5-6043442-2-4.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hyperlink r:id="rId9" w:history="1">
              <w:r w:rsidR="000570A4">
                <w:rPr>
                  <w:rStyle w:val="a3"/>
                  <w:lang w:val="ru-RU"/>
                </w:rPr>
                <w:t>http://www.iprbookshop.ru/99296.html</w:t>
              </w:r>
            </w:hyperlink>
            <w:r w:rsidRPr="0074783F">
              <w:rPr>
                <w:lang w:val="ru-RU"/>
              </w:rPr>
              <w:t xml:space="preserve"> </w:t>
            </w:r>
          </w:p>
        </w:tc>
      </w:tr>
      <w:tr w:rsidR="0054079C" w:rsidRPr="007478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978-5-534-03501-8.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hyperlink r:id="rId10" w:history="1">
              <w:r w:rsidR="000570A4">
                <w:rPr>
                  <w:rStyle w:val="a3"/>
                  <w:lang w:val="ru-RU"/>
                </w:rPr>
                <w:t>https://urait.ru/bcode/470602</w:t>
              </w:r>
            </w:hyperlink>
            <w:r w:rsidRPr="0074783F">
              <w:rPr>
                <w:lang w:val="ru-RU"/>
              </w:rPr>
              <w:t xml:space="preserve"> </w:t>
            </w:r>
          </w:p>
        </w:tc>
      </w:tr>
      <w:tr w:rsidR="005407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«Бережливое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мышление»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Гусельникова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570A4">
                <w:rPr>
                  <w:rStyle w:val="a3"/>
                </w:rPr>
                <w:t>https://urait.ru/bcode/477258</w:t>
              </w:r>
            </w:hyperlink>
            <w:r>
              <w:t xml:space="preserve"> </w:t>
            </w:r>
          </w:p>
        </w:tc>
      </w:tr>
      <w:tr w:rsidR="0054079C" w:rsidRPr="0074783F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783F">
              <w:rPr>
                <w:lang w:val="ru-RU"/>
              </w:rPr>
              <w:t xml:space="preserve"> </w:t>
            </w:r>
            <w:hyperlink r:id="rId12" w:history="1">
              <w:r w:rsidR="000570A4">
                <w:rPr>
                  <w:rStyle w:val="a3"/>
                  <w:lang w:val="ru-RU"/>
                </w:rPr>
                <w:t>https://urait.ru/bcode/471867</w:t>
              </w:r>
            </w:hyperlink>
            <w:r w:rsidRPr="0074783F">
              <w:rPr>
                <w:lang w:val="ru-RU"/>
              </w:rPr>
              <w:t xml:space="preserve"> </w:t>
            </w:r>
          </w:p>
        </w:tc>
      </w:tr>
      <w:tr w:rsidR="005407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нефтяной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Судас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Гулиев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Кумаритова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783F">
              <w:rPr>
                <w:lang w:val="ru-RU"/>
              </w:rPr>
              <w:t xml:space="preserve">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78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0570A4">
                <w:rPr>
                  <w:rStyle w:val="a3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79C" w:rsidRPr="0074783F">
        <w:trPr>
          <w:trHeight w:hRule="exact" w:val="30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AB3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23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5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79C" w:rsidRPr="007478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079C" w:rsidRPr="0074783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79C" w:rsidRPr="007478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79C" w:rsidRPr="007478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79C" w:rsidRPr="0074783F" w:rsidRDefault="0054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79C" w:rsidRDefault="00747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79C" w:rsidRDefault="00747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79C" w:rsidRPr="0074783F" w:rsidRDefault="0054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B3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B3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07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079C" w:rsidRPr="007478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0570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7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Default="00747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079C" w:rsidRPr="0074783F">
        <w:trPr>
          <w:trHeight w:hRule="exact" w:val="2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079C" w:rsidRPr="0074783F">
        <w:trPr>
          <w:trHeight w:hRule="exact" w:val="277"/>
        </w:trPr>
        <w:tc>
          <w:tcPr>
            <w:tcW w:w="9640" w:type="dxa"/>
          </w:tcPr>
          <w:p w:rsidR="0054079C" w:rsidRPr="0074783F" w:rsidRDefault="0054079C">
            <w:pPr>
              <w:rPr>
                <w:lang w:val="ru-RU"/>
              </w:rPr>
            </w:pPr>
          </w:p>
        </w:tc>
      </w:tr>
      <w:tr w:rsidR="0054079C" w:rsidRPr="007478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79C" w:rsidRPr="0074783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079C" w:rsidRPr="0074783F" w:rsidRDefault="0074783F">
      <w:pPr>
        <w:rPr>
          <w:sz w:val="0"/>
          <w:szCs w:val="0"/>
          <w:lang w:val="ru-RU"/>
        </w:rPr>
      </w:pPr>
      <w:r w:rsidRPr="00747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79C" w:rsidRPr="0074783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AB39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79C" w:rsidRPr="0074783F" w:rsidRDefault="00747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7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079C" w:rsidRPr="0074783F" w:rsidRDefault="0054079C">
      <w:pPr>
        <w:rPr>
          <w:lang w:val="ru-RU"/>
        </w:rPr>
      </w:pPr>
    </w:p>
    <w:sectPr w:rsidR="0054079C" w:rsidRPr="007478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0A4"/>
    <w:rsid w:val="001F0BC7"/>
    <w:rsid w:val="0054079C"/>
    <w:rsid w:val="0074783F"/>
    <w:rsid w:val="00AB3926"/>
    <w:rsid w:val="00D31453"/>
    <w:rsid w:val="00E209E2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DFEA1-543C-44FB-9440-FDAA7F0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9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25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202.html" TargetMode="External"/><Relationship Id="rId12" Type="http://schemas.openxmlformats.org/officeDocument/2006/relationships/hyperlink" Target="https://urait.ru/bcode/47186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909" TargetMode="External"/><Relationship Id="rId11" Type="http://schemas.openxmlformats.org/officeDocument/2006/relationships/hyperlink" Target="https://urait.ru/bcode/4772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185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0602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51477" TargetMode="External"/><Relationship Id="rId9" Type="http://schemas.openxmlformats.org/officeDocument/2006/relationships/hyperlink" Target="http://www.iprbookshop.ru/992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5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6361</Words>
  <Characters>36261</Characters>
  <Application>Microsoft Office Word</Application>
  <DocSecurity>0</DocSecurity>
  <Lines>302</Lines>
  <Paragraphs>85</Paragraphs>
  <ScaleCrop>false</ScaleCrop>
  <Company/>
  <LinksUpToDate>false</LinksUpToDate>
  <CharactersWithSpaces>42537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2021-2022_ФГОС3++2021_Маг-ОФО-ГМУ(ГРЭ)(21)_plx_Системно-аналитические технологии в государственном управлении</dc:title>
  <dc:creator>FastReport.NET</dc:creator>
  <cp:lastModifiedBy>Mark Bernstorf</cp:lastModifiedBy>
  <cp:revision>5</cp:revision>
  <dcterms:created xsi:type="dcterms:W3CDTF">2022-01-19T09:37:00Z</dcterms:created>
  <dcterms:modified xsi:type="dcterms:W3CDTF">2022-11-13T22:03:00Z</dcterms:modified>
</cp:coreProperties>
</file>